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F1404">
      <w:pPr>
        <w:spacing w:line="560" w:lineRule="exact"/>
        <w:ind w:right="560"/>
        <w:jc w:val="left"/>
        <w:rPr>
          <w:rFonts w:hint="eastAsia" w:ascii="方正仿宋简体" w:hAnsi="仿宋" w:eastAsia="方正仿宋简体" w:cs="仿宋"/>
          <w:sz w:val="32"/>
          <w:szCs w:val="32"/>
        </w:rPr>
      </w:pPr>
      <w:r>
        <w:rPr>
          <w:rFonts w:hint="eastAsia" w:ascii="方正仿宋简体" w:hAnsi="仿宋" w:eastAsia="方正仿宋简体" w:cs="仿宋"/>
          <w:sz w:val="32"/>
          <w:szCs w:val="32"/>
        </w:rPr>
        <w:t>附件</w:t>
      </w:r>
      <w:r>
        <w:rPr>
          <w:rFonts w:hint="eastAsia" w:ascii="方正仿宋简体" w:hAnsi="仿宋" w:eastAsia="方正仿宋简体" w:cs="仿宋"/>
          <w:sz w:val="32"/>
          <w:szCs w:val="32"/>
          <w:lang w:val="en-US" w:eastAsia="zh-CN"/>
        </w:rPr>
        <w:t>1</w:t>
      </w:r>
      <w:r>
        <w:rPr>
          <w:rFonts w:hint="eastAsia" w:ascii="方正仿宋简体" w:hAnsi="仿宋" w:eastAsia="方正仿宋简体" w:cs="仿宋"/>
          <w:sz w:val="32"/>
          <w:szCs w:val="32"/>
        </w:rPr>
        <w:t>：</w:t>
      </w:r>
    </w:p>
    <w:p w14:paraId="6727C0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仿宋简体" w:hAnsi="仿宋" w:eastAsia="方正仿宋简体" w:cs="仿宋"/>
          <w:sz w:val="32"/>
          <w:szCs w:val="32"/>
        </w:rPr>
      </w:pPr>
      <w:r>
        <w:rPr>
          <w:rFonts w:hint="eastAsia" w:ascii="方正仿宋简体" w:hAnsi="仿宋" w:eastAsia="方正仿宋简体" w:cs="仿宋"/>
          <w:b/>
          <w:bCs/>
          <w:sz w:val="32"/>
          <w:szCs w:val="32"/>
          <w:lang w:val="en-US" w:eastAsia="zh-CN"/>
        </w:rPr>
        <w:t>南宁</w:t>
      </w:r>
      <w:r>
        <w:rPr>
          <w:rFonts w:hint="eastAsia" w:ascii="方正仿宋简体" w:hAnsi="仿宋" w:eastAsia="方正仿宋简体" w:cs="仿宋"/>
          <w:b/>
          <w:bCs/>
          <w:sz w:val="32"/>
          <w:szCs w:val="32"/>
        </w:rPr>
        <w:t>理工学院</w:t>
      </w:r>
      <w:r>
        <w:rPr>
          <w:rFonts w:hint="eastAsia" w:ascii="方正仿宋简体" w:hAnsi="仿宋" w:eastAsia="方正仿宋简体" w:cs="仿宋"/>
          <w:b/>
          <w:bCs/>
          <w:sz w:val="32"/>
          <w:szCs w:val="32"/>
          <w:lang w:eastAsia="zh-CN"/>
        </w:rPr>
        <w:t>“</w:t>
      </w:r>
      <w:r>
        <w:rPr>
          <w:rFonts w:hint="eastAsia" w:ascii="方正仿宋简体" w:hAnsi="仿宋" w:eastAsia="方正仿宋简体" w:cs="仿宋"/>
          <w:b/>
          <w:bCs/>
          <w:sz w:val="32"/>
          <w:szCs w:val="32"/>
        </w:rPr>
        <w:t>2+2</w:t>
      </w:r>
      <w:r>
        <w:rPr>
          <w:rFonts w:hint="eastAsia" w:ascii="方正仿宋简体" w:hAnsi="仿宋" w:eastAsia="方正仿宋简体" w:cs="仿宋"/>
          <w:b/>
          <w:bCs/>
          <w:sz w:val="32"/>
          <w:szCs w:val="32"/>
          <w:lang w:eastAsia="zh-CN"/>
        </w:rPr>
        <w:t>”</w:t>
      </w:r>
      <w:r>
        <w:rPr>
          <w:rFonts w:hint="eastAsia" w:ascii="方正仿宋简体" w:hAnsi="仿宋" w:eastAsia="方正仿宋简体" w:cs="仿宋"/>
          <w:b/>
          <w:bCs/>
          <w:sz w:val="32"/>
          <w:szCs w:val="32"/>
        </w:rPr>
        <w:t>校本课程建设清单</w:t>
      </w:r>
    </w:p>
    <w:tbl>
      <w:tblPr>
        <w:tblStyle w:val="4"/>
        <w:tblW w:w="500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1215"/>
        <w:gridCol w:w="1380"/>
        <w:gridCol w:w="1437"/>
        <w:gridCol w:w="1413"/>
        <w:gridCol w:w="1079"/>
        <w:gridCol w:w="1440"/>
      </w:tblGrid>
      <w:tr w14:paraId="43689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tblHeader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64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B3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40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专业类名称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1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60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“2+2”类型</w:t>
            </w:r>
            <w:bookmarkStart w:id="0" w:name="_GoBack"/>
            <w:bookmarkEnd w:id="0"/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53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课程负责人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0D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团队成员</w:t>
            </w:r>
          </w:p>
        </w:tc>
      </w:tr>
      <w:tr w14:paraId="78F6C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3D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9B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14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9F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CIS设计与策划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FC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B8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葛伟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5E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莫力丽、秦淞群、张慧楠</w:t>
            </w:r>
          </w:p>
        </w:tc>
      </w:tr>
      <w:tr w14:paraId="5CBB5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4F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C6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C6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戏剧与影视学类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6E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广播电视节目配音艺术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0B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C2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张笑言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28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史纪元、马广越、莫凯茜</w:t>
            </w:r>
          </w:p>
        </w:tc>
      </w:tr>
      <w:tr w14:paraId="49B85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B0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13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9D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戏剧与影视学类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C3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新媒体播音与主持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FD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产教融合/校校联合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A8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曾嘉慧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51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倪浩源、莫凯茜、钟敏</w:t>
            </w:r>
          </w:p>
        </w:tc>
      </w:tr>
      <w:tr w14:paraId="04B6B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4C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49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37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戏剧与影视学类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A1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电视播音与主持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0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36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史纪元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3F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倪浩源、钟敏、马广越</w:t>
            </w:r>
          </w:p>
        </w:tc>
      </w:tr>
      <w:tr w14:paraId="06741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71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89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E7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1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沉浸式交互设计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89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9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王高伟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8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张铭戍、肖龙星、王博懿</w:t>
            </w:r>
          </w:p>
        </w:tc>
      </w:tr>
      <w:tr w14:paraId="0FEF6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AF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55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59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戏剧与影视学类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31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电视节目导播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96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51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梁素兰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3B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邱爱红、刘倩、曾梦瑊、田玉海</w:t>
            </w:r>
          </w:p>
        </w:tc>
      </w:tr>
      <w:tr w14:paraId="144A4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45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78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BC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戏剧与影视学类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CF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纪录片创作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1D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36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梁素兰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B0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邱爱红、刘倩、曾梦瑊、田玉海</w:t>
            </w:r>
          </w:p>
        </w:tc>
      </w:tr>
      <w:tr w14:paraId="097FF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DD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5F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1C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戏剧与影视学类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62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独幕剧排演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13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16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韦永红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3F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袁方、宋婷婷、阳静</w:t>
            </w:r>
          </w:p>
        </w:tc>
      </w:tr>
      <w:tr w14:paraId="68A70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3E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2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A0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戏剧与影视学类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A4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台词表达技巧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E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26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B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韦永红、宋婷婷、阳静</w:t>
            </w:r>
          </w:p>
        </w:tc>
      </w:tr>
      <w:tr w14:paraId="582E9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52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A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57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82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数字影视特效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4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产教融合/校校联合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B2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89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陈翔、梁虹瑾、朱万鹏</w:t>
            </w:r>
          </w:p>
        </w:tc>
      </w:tr>
      <w:tr w14:paraId="078F4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1A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85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4D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08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展示空间设计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C7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D7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宋艳丽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CA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陆敏、张砚雪、周文婷、覃保翔</w:t>
            </w:r>
          </w:p>
        </w:tc>
      </w:tr>
      <w:tr w14:paraId="02BD9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59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BD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F3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68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商业店面设计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EB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3C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支芙蓉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5B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姚馨男、陆敏、覃保翔、张砚雪</w:t>
            </w:r>
          </w:p>
        </w:tc>
      </w:tr>
      <w:tr w14:paraId="71E1A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52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CB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76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8E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居住空间设计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5C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F9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宋艳丽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E9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覃保翔、王博雅、王宏亮、姚馨男</w:t>
            </w:r>
          </w:p>
        </w:tc>
      </w:tr>
      <w:tr w14:paraId="7648D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FC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F7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B5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79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城市广场景观设计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64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校校联合/产教融合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A6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王博雅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D6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潘丽娜、张砚雪、覃保翔、姚馨男</w:t>
            </w:r>
          </w:p>
        </w:tc>
      </w:tr>
      <w:tr w14:paraId="7C09D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39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57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2A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29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商业摄影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4F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特色课程/产教融合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7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陈长秋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8F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韦纲、张志坡、赵梓旭、刘芷瑜</w:t>
            </w:r>
          </w:p>
        </w:tc>
      </w:tr>
      <w:tr w14:paraId="7A29F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EF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F0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BA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CA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虚拟现实设计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E8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89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肖龙星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3B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张铭戍、王高伟、赵凌菲，刘丹</w:t>
            </w:r>
          </w:p>
        </w:tc>
      </w:tr>
      <w:tr w14:paraId="64F9F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3F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7B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65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27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虚拟现实技术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F3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CA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蓝子捷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18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陈翔、覃万凯</w:t>
            </w:r>
          </w:p>
        </w:tc>
      </w:tr>
      <w:tr w14:paraId="0A824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E4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60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4A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戏剧与影视学类、美术学类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79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视听语言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04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60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王高伟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E2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邱爱红、韦永红</w:t>
            </w:r>
          </w:p>
        </w:tc>
      </w:tr>
      <w:tr w14:paraId="753A8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F7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C4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FA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86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数据信息可视化、信息可视化设计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59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55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李玉铭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BC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梁虹瑾、潘雨宸、朱万鹏、吕凯、陈佳敏</w:t>
            </w:r>
          </w:p>
        </w:tc>
      </w:tr>
      <w:tr w14:paraId="618FB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33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9E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A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8C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数字影像创意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26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3D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陈翔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3F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徐莹、覃万凯、朱万鹏、陈佳敏</w:t>
            </w:r>
          </w:p>
        </w:tc>
      </w:tr>
      <w:tr w14:paraId="1DA7F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CD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F8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B7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5D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微电影创作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B2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31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张志坡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A1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连若涵、韦纲、陈长秋、刘楚蓉</w:t>
            </w:r>
          </w:p>
        </w:tc>
      </w:tr>
      <w:tr w14:paraId="1C1A8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EB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05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64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0F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摄影基础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B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8A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杨丹丹、葛伟、张慧楠</w:t>
            </w:r>
          </w:p>
        </w:tc>
      </w:tr>
      <w:tr w14:paraId="30DC6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0B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DF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3A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A2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信息可视化设计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1D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77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王高伟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2F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张铭戍、肖龙星、王博懿</w:t>
            </w:r>
          </w:p>
        </w:tc>
      </w:tr>
      <w:tr w14:paraId="797FD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6D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53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14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96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人工智能艺术创作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78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12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王高伟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62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张铭戍、肖龙星、王博懿</w:t>
            </w:r>
          </w:p>
        </w:tc>
      </w:tr>
      <w:tr w14:paraId="7239D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75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54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BC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戏剧与影视学类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F4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影视剧本创作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BE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65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梁素兰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BF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韦永红、刘露、邱爱红、袁方</w:t>
            </w:r>
          </w:p>
        </w:tc>
      </w:tr>
      <w:tr w14:paraId="0D1B7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78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0C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71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5F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设计思维与方法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49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9B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莫力丽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42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秦淞群、葛伟、杨丹丹、刘丽华</w:t>
            </w:r>
          </w:p>
        </w:tc>
      </w:tr>
      <w:tr w14:paraId="7DA98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20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38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71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设计学、新闻传播学类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31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摄影基础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7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10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张志坡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E1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陈长秋、韦纲、赵梓旭、刘芷瑜</w:t>
            </w:r>
          </w:p>
        </w:tc>
      </w:tr>
      <w:tr w14:paraId="0BB8C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A6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C0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54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A1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专业设计考察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2B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62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张慧楠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2E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秦淞群、彭宇、莫力丽、杨丹丹</w:t>
            </w:r>
          </w:p>
        </w:tc>
      </w:tr>
      <w:tr w14:paraId="38055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52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45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9E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DA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商业摄影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B9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28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王璐瑶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B4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李佩娟、麻茳怡</w:t>
            </w:r>
          </w:p>
        </w:tc>
      </w:tr>
      <w:tr w14:paraId="0ACFA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DE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4C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DE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新闻传播学类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F9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VI设计实习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7C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C9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林晓龙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AE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石文燕、于博雅、邱野</w:t>
            </w:r>
          </w:p>
        </w:tc>
      </w:tr>
      <w:tr w14:paraId="4599B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C0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CB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E7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新闻传播学类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79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广告文案创作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46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EE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黄冬芳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0A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黄冬芳、王栋、邱野</w:t>
            </w:r>
          </w:p>
        </w:tc>
      </w:tr>
      <w:tr w14:paraId="3CE58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68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22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93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新闻传播学类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97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智能创意与优化（AIGC）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DA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E4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林晓龙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2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石文燕、于博雅、邱野</w:t>
            </w:r>
          </w:p>
        </w:tc>
      </w:tr>
      <w:tr w14:paraId="1337E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CD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6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FE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6C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人工智能创意视觉设计（AIGC）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62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7B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田雨洋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D9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张冉旭、刘丹</w:t>
            </w:r>
          </w:p>
        </w:tc>
      </w:tr>
      <w:tr w14:paraId="3F906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AA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2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艺术与传媒学院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14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新闻传播学类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C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媒介经营与管理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AA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4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黄冬芳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E8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黄冬芳、邱野、王栋</w:t>
            </w:r>
          </w:p>
        </w:tc>
      </w:tr>
      <w:tr w14:paraId="0855A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6F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85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25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E8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C语言程序设计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9C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A4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陈波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F8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桑莉莉、汤薇、莫年亮、韦晓红</w:t>
            </w:r>
          </w:p>
        </w:tc>
      </w:tr>
      <w:tr w14:paraId="0EE43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B7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53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70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70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WEB前端开发技术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9B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4D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蒋忠群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6F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李剑锋、谢树新、陈英、刘浩</w:t>
            </w:r>
          </w:p>
        </w:tc>
      </w:tr>
      <w:tr w14:paraId="7A295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00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5E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73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3C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软件开发生产实习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55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82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刘浩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FC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王龙、王晖、吴蜜、蒋忠群</w:t>
            </w:r>
          </w:p>
        </w:tc>
      </w:tr>
      <w:tr w14:paraId="47585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2F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94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D7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4E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路由与交换技术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2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0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李剑锋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36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蒋忠群、陈英、马英、莫年亮</w:t>
            </w:r>
          </w:p>
        </w:tc>
      </w:tr>
      <w:tr w14:paraId="56248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C8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E1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09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电子信息类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16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单片机原理及应用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EC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校校联合/产教融合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6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陈飞飞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C4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高杰、黄宾、阳建雄</w:t>
            </w:r>
          </w:p>
        </w:tc>
      </w:tr>
      <w:tr w14:paraId="2E0DB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0F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65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22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电子信息类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2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通信原理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1D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A8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陈思慧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8C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陈晓岚、张泽、肖宁</w:t>
            </w:r>
          </w:p>
        </w:tc>
      </w:tr>
      <w:tr w14:paraId="61572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46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4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74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电子信息类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36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嵌入式系统原理及应用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0A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校校联合/产教融合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A7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陈天树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4E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黄勇、高杰、黄宾</w:t>
            </w:r>
          </w:p>
        </w:tc>
      </w:tr>
      <w:tr w14:paraId="0DB01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D8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5A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8F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电子信息类、电气类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C4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数字电子技术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36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校校联合/产教融合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44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陈飞飞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C7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莫竹林、袁源、陈晓岚、张泽</w:t>
            </w:r>
          </w:p>
        </w:tc>
      </w:tr>
      <w:tr w14:paraId="0D17A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AB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EC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A3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E3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电气控制与可编程序控制器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39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7D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闫世伟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29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闫世伟、袁源、秦文慧</w:t>
            </w:r>
          </w:p>
        </w:tc>
      </w:tr>
      <w:tr w14:paraId="16535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5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80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69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58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工程认识实习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C6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7F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DD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姚磊、杨志清、李小燕、管志强</w:t>
            </w:r>
          </w:p>
        </w:tc>
      </w:tr>
      <w:tr w14:paraId="1FA51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AA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D9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3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外国语言文学类、电子商务类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92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D6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校校联合/产教融合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7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易成希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F3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易成希、唐莉琼、彭鑫宇、宋和峰</w:t>
            </w:r>
          </w:p>
        </w:tc>
      </w:tr>
      <w:tr w14:paraId="72398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DC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B9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0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中国语言文学类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7E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语文教学技能训练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9B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9E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覃琼瑶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95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黄飞、文艺、金子涵、裴玉婷</w:t>
            </w:r>
          </w:p>
        </w:tc>
      </w:tr>
      <w:tr w14:paraId="48E2D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38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C1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28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外国语言文学类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91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国际商务谈判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19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校校联合/产教融合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38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B4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潘雪菊、吴再贵、韦志勇</w:t>
            </w:r>
          </w:p>
        </w:tc>
      </w:tr>
      <w:tr w14:paraId="2DAFA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53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BE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7E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中国语言文学类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0D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创意写作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B8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0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梁芝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F8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杜兆贵、李大西、马淑慧</w:t>
            </w:r>
          </w:p>
        </w:tc>
      </w:tr>
      <w:tr w14:paraId="7497A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C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6D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B9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外国语言文学类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B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中国文化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C0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D4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88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彭秀慧、张翰、张殊凡</w:t>
            </w:r>
          </w:p>
        </w:tc>
      </w:tr>
      <w:tr w14:paraId="2FA1C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BF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EB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9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外国语言文学类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66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英语口语（英语演讲与辩论））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E3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CA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唐晓盈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CE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刘欣、陈会灵、裴倩格</w:t>
            </w:r>
          </w:p>
        </w:tc>
      </w:tr>
      <w:tr w14:paraId="627F5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CB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99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9E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中国语言文学类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6F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语言学概论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0A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A7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谢木连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D0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刘小萍、曾雅璐、陆柔冰</w:t>
            </w:r>
          </w:p>
        </w:tc>
      </w:tr>
      <w:tr w14:paraId="733FC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73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36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26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中国语言文学类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AB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中国现当代文学专题研究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E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74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卢丽萍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A0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王潞、徐初菊、邓丽梅</w:t>
            </w:r>
          </w:p>
        </w:tc>
      </w:tr>
      <w:tr w14:paraId="31F88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8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3B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85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外国语言文学类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3A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理解当代中国演讲实践（英语演讲与辩论）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4E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5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才卓男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75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黄麟珏、刘欣、张翰</w:t>
            </w:r>
          </w:p>
        </w:tc>
      </w:tr>
      <w:tr w14:paraId="2A06F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B4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E3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96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2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体育市场营销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B3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产教融合/校校联合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17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2C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王小锋、何延锦、张璐</w:t>
            </w:r>
          </w:p>
        </w:tc>
      </w:tr>
      <w:tr w14:paraId="0BAC0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D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77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10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3C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健身理论与指导实训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6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45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曹宇航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44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曹宇航、谢艺诗、黄自源</w:t>
            </w:r>
          </w:p>
        </w:tc>
      </w:tr>
      <w:tr w14:paraId="26EF6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D8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43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F5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D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运动解剖学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AA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18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蒋心萍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4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蒋心萍、邓雨婷、李文静</w:t>
            </w:r>
          </w:p>
        </w:tc>
      </w:tr>
      <w:tr w14:paraId="54CB9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78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1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F1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67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体育俱乐部经营与管理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BF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CE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王小锋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77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王小锋、邱萃珍、卢礼</w:t>
            </w:r>
          </w:p>
        </w:tc>
      </w:tr>
      <w:tr w14:paraId="60A1D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11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8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EE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70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教育研习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92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F6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刘鸿兵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59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龙奕丹、蒋婷婷、左文双</w:t>
            </w:r>
          </w:p>
        </w:tc>
      </w:tr>
      <w:tr w14:paraId="7EE1E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02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F7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3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78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学前教育学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2A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92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左文双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2F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刘丽华、韦漪、韦嘉林</w:t>
            </w:r>
          </w:p>
        </w:tc>
      </w:tr>
      <w:tr w14:paraId="43E87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65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94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1F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96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幼儿园教育活动设计与指导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D3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F9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蒋婷婷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CD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左文双、李海萍、王文琪</w:t>
            </w:r>
          </w:p>
        </w:tc>
      </w:tr>
      <w:tr w14:paraId="47650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48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45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20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D6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幼儿园课程与教学理论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2C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21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覃美燕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7E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蒋婷婷、李海萍、杨成茵</w:t>
            </w:r>
          </w:p>
        </w:tc>
      </w:tr>
      <w:tr w14:paraId="42F1A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EF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71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EE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73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BIM技术原理与应用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60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B8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李永通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29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蒋浩原、喻梓琳、黄瑶</w:t>
            </w:r>
          </w:p>
        </w:tc>
      </w:tr>
      <w:tr w14:paraId="151DD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C8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6C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42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地理科学类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EF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GIS二次开发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21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61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魏旭晨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AE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魏旭晨、王婉、刘小帆</w:t>
            </w:r>
          </w:p>
        </w:tc>
      </w:tr>
      <w:tr w14:paraId="79FCA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F8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BD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AB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3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土木工程施工技术与组织设计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4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33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杨惠君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58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刘博、莫桂开、蒋骅</w:t>
            </w:r>
          </w:p>
        </w:tc>
      </w:tr>
      <w:tr w14:paraId="35AA3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14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29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CD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45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智慧施工与组织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28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D7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周鹏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E3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覃宝哲、刘博、何盛文</w:t>
            </w:r>
          </w:p>
        </w:tc>
      </w:tr>
      <w:tr w14:paraId="028DC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7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EC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CF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地理科学类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0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毕业实习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A5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5D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鲁金金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E6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鲁金金、刘连旺、张洁</w:t>
            </w:r>
          </w:p>
        </w:tc>
      </w:tr>
      <w:tr w14:paraId="3CDE6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28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B7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ED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地理科学类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B9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测量学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43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校校联合/产教融合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61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覃泽颖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D8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覃泽颖、马岳、黄玲</w:t>
            </w:r>
          </w:p>
        </w:tc>
      </w:tr>
      <w:tr w14:paraId="185D9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F8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D1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28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8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工程项目管理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B4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49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刘佳琦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AC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陈欢、覃宝哲、尹登科</w:t>
            </w:r>
          </w:p>
        </w:tc>
      </w:tr>
      <w:tr w14:paraId="26906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0E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4C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4E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A7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综合制图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B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E1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雷静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D0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吴二、路丹、蒋骅</w:t>
            </w:r>
          </w:p>
        </w:tc>
      </w:tr>
      <w:tr w14:paraId="55642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D9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CA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04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9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平法识图与BIM技术应用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35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产教融合/校校联合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A5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李月霞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AB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胡拓良、何达波、蒋浩原</w:t>
            </w:r>
          </w:p>
        </w:tc>
      </w:tr>
      <w:tr w14:paraId="31545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C3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48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C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地理科学类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E4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遥感技术及其应用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AB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校校联合/产教融合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E3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谢少少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C0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谢少少、刘小帆、王婉、张洁</w:t>
            </w:r>
          </w:p>
        </w:tc>
      </w:tr>
      <w:tr w14:paraId="40BAE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AE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3E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41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96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土木工程制图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28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D7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71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冯莉、居和建、汤功珏</w:t>
            </w:r>
          </w:p>
        </w:tc>
      </w:tr>
      <w:tr w14:paraId="01820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D0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F4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4A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9C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工程项目智慧管理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5D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E3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蓝丽江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5A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路丹、何达波、喻梓琳</w:t>
            </w:r>
          </w:p>
        </w:tc>
      </w:tr>
      <w:tr w14:paraId="75338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A3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A3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E6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管理科学与工程类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6A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BIM建筑工程算量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DA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92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欧阳命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28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欧阳命、蒋燕、蒙萱、左俊</w:t>
            </w:r>
          </w:p>
        </w:tc>
      </w:tr>
      <w:tr w14:paraId="2E4C1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66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BE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CF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管理科学与工程类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5F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建筑施工技术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8C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0E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王海燕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10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王海燕、陆明德、李翔、钱偲偲</w:t>
            </w:r>
          </w:p>
        </w:tc>
      </w:tr>
      <w:tr w14:paraId="580E8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9B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9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05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管理科学与工程类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06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工程项目管理（二）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17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2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周盖忠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57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周盖忠、农素婷、刘焱明、陈链鑫</w:t>
            </w:r>
          </w:p>
        </w:tc>
      </w:tr>
      <w:tr w14:paraId="042C4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EF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08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土木与工程学院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AC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管理科学与工程类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ED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建筑工程识图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40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校校联合/产教融合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AF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周汝峰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73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周汝峰、韦丽娴、程燕梅、谢芳</w:t>
            </w:r>
          </w:p>
        </w:tc>
      </w:tr>
      <w:tr w14:paraId="1020B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99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58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17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经济与贸易类、金融学类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06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宏观经济学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7B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3C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陈宣佑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4C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宋浩宁、石秉玉、王玉清</w:t>
            </w:r>
          </w:p>
        </w:tc>
      </w:tr>
      <w:tr w14:paraId="70145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D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5B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BB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经济与贸易类、金融学类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A1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商务大数据分析实训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E2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EF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梁峰华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98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陈宣佑、廖翰筠、王玉清</w:t>
            </w:r>
          </w:p>
        </w:tc>
      </w:tr>
      <w:tr w14:paraId="11FFC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F4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1F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B3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经济与贸易类、金融学类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A9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微观经济学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34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9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李建宸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87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宋浩宁、廖翰筠、石秉玉</w:t>
            </w:r>
          </w:p>
        </w:tc>
      </w:tr>
      <w:tr w14:paraId="51E1D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01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8B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C4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经济与贸易类、金融学类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14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现代商务基础技能实训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F0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37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卢亚和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23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苏婕、袁帅、吴征科</w:t>
            </w:r>
          </w:p>
        </w:tc>
      </w:tr>
      <w:tr w14:paraId="3B916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1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0A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C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31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2A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F5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囤荣立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99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彭晓琼、程远国、李欣欣</w:t>
            </w:r>
          </w:p>
        </w:tc>
      </w:tr>
      <w:tr w14:paraId="46C74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2B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59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7E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工商管理类、旅游管理类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C6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经济学原理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82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8D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李建宸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9E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廖翰筠、石秉玉、王玉清</w:t>
            </w:r>
          </w:p>
        </w:tc>
      </w:tr>
      <w:tr w14:paraId="41361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AC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B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CE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电子商务类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9F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1D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校校联合/产教融合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02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唐莉琼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05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唐莉琼、易成希、黄宇、周翔</w:t>
            </w:r>
          </w:p>
        </w:tc>
      </w:tr>
      <w:tr w14:paraId="72C83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13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1F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94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E2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C6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F1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覃建森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10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陈倩雯、刘康、侯于涵、蒋典谷</w:t>
            </w:r>
          </w:p>
        </w:tc>
      </w:tr>
      <w:tr w14:paraId="7A654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74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7E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B9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F5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会计综合模拟实训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F0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83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苏婕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17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陈倩雯、吴静梅、唐泽华、刘畅</w:t>
            </w:r>
          </w:p>
        </w:tc>
      </w:tr>
      <w:tr w14:paraId="5AA3B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C3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8C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7E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DE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基础会计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D1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D0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蒋典谷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47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蒋典谷、张莉莉、吴静梅、黄意津</w:t>
            </w:r>
          </w:p>
        </w:tc>
      </w:tr>
      <w:tr w14:paraId="1EA1A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4C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E4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A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78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企业运营跨专业综合实训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1A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FE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卢亚和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8B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唐梦华、何静、黄琦、刘畅</w:t>
            </w:r>
          </w:p>
        </w:tc>
      </w:tr>
      <w:tr w14:paraId="2D85D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76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07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5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新闻传播类、电子信息类、计算机类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C8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计算思维导论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C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03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曾达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E0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曾达、覃胜林、卢莉丹</w:t>
            </w:r>
          </w:p>
        </w:tc>
      </w:tr>
      <w:tr w14:paraId="6AE9E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B9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81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9E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新闻传播学类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E3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网络传播学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2C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07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汤婉茹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82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张明川、王昭、唐献敏、李子涵</w:t>
            </w:r>
          </w:p>
        </w:tc>
      </w:tr>
      <w:tr w14:paraId="0DD44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AE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BF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A6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新闻传播学类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7B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新媒体产品设计与项目管理实训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82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7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王昭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A7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张明川、唐献敏、马晓霞、曾文琪</w:t>
            </w:r>
          </w:p>
        </w:tc>
      </w:tr>
      <w:tr w14:paraId="1F7E7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1D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2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DD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新闻传播类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AF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数字多媒体产品创作工作坊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0D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5D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张明川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2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汤婉茹、李子涵、马晓霞、曾文琪</w:t>
            </w:r>
          </w:p>
        </w:tc>
      </w:tr>
      <w:tr w14:paraId="1871C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F4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97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1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2D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大数据应用综合实训2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1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66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曾德真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C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曾德真、张三妞、杨群</w:t>
            </w:r>
          </w:p>
        </w:tc>
      </w:tr>
      <w:tr w14:paraId="55478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55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08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03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A8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数据分析与可视化实训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9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8E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卢莉丹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D6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卢莉丹、曾德真、梁雅雯</w:t>
            </w:r>
          </w:p>
        </w:tc>
      </w:tr>
      <w:tr w14:paraId="75B23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64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5D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D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电子信息类、计算机类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F9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程序设计基础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67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校校联合/科教融汇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5E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韦钙兴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69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韦钙兴、杨群、李长海</w:t>
            </w:r>
          </w:p>
        </w:tc>
      </w:tr>
      <w:tr w14:paraId="1F269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6A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6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50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电子信息类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1C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数字图像处理与计算机视觉实训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FF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产教融合/特色课程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AA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李长海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67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李长海、张泽成、韦钙兴</w:t>
            </w:r>
          </w:p>
        </w:tc>
      </w:tr>
      <w:tr w14:paraId="3A46A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77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84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21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电子信息类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76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智能系统设计与开发实训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49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产教融合/科教融汇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2A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戚雪琼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E1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戚雪琼、梁雅雯、张泽成</w:t>
            </w:r>
          </w:p>
        </w:tc>
      </w:tr>
    </w:tbl>
    <w:p w14:paraId="77A8D6E1">
      <w:pPr>
        <w:rPr>
          <w:rFonts w:hint="eastAsia" w:ascii="方正仿宋简体" w:hAnsi="仿宋" w:eastAsia="方正仿宋简体" w:cs="仿宋"/>
          <w:sz w:val="32"/>
          <w:szCs w:val="32"/>
          <w:lang w:eastAsia="zh-CN"/>
        </w:rPr>
      </w:pPr>
    </w:p>
    <w:sectPr>
      <w:headerReference r:id="rId5" w:type="default"/>
      <w:footerReference r:id="rId6" w:type="default"/>
      <w:pgSz w:w="11922" w:h="16838"/>
      <w:pgMar w:top="1417" w:right="1786" w:bottom="1417" w:left="178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317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F1D614AF-8B66-4E1E-822C-9341A496E2E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94C27C0-627C-4687-B70D-FCDD15B0333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A2DE2">
    <w:pPr>
      <w:spacing w:line="173" w:lineRule="auto"/>
      <w:ind w:left="455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48BAB">
    <w:pPr>
      <w:pStyle w:val="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xMzIzNDFkMTUwZmQwNzExODk2ODVlZTVmMzdjZjkifQ=="/>
    <w:docVar w:name="KSO_WPS_MARK_KEY" w:val="cbd02474-cfd0-4f80-be3b-97c54381c40e"/>
  </w:docVars>
  <w:rsids>
    <w:rsidRoot w:val="65554AEE"/>
    <w:rsid w:val="0FC36505"/>
    <w:rsid w:val="17E91493"/>
    <w:rsid w:val="18871392"/>
    <w:rsid w:val="19EC74D0"/>
    <w:rsid w:val="1A051D67"/>
    <w:rsid w:val="1D266068"/>
    <w:rsid w:val="39F7252E"/>
    <w:rsid w:val="3A68757D"/>
    <w:rsid w:val="3BA53D3B"/>
    <w:rsid w:val="48C84A94"/>
    <w:rsid w:val="5B7C155D"/>
    <w:rsid w:val="5BC36435"/>
    <w:rsid w:val="6083720F"/>
    <w:rsid w:val="61991F49"/>
    <w:rsid w:val="65554AEE"/>
    <w:rsid w:val="66BB737B"/>
    <w:rsid w:val="6B0B1825"/>
    <w:rsid w:val="773B5AB4"/>
    <w:rsid w:val="7777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4253</Words>
  <Characters>4362</Characters>
  <Lines>0</Lines>
  <Paragraphs>0</Paragraphs>
  <TotalTime>0</TotalTime>
  <ScaleCrop>false</ScaleCrop>
  <LinksUpToDate>false</LinksUpToDate>
  <CharactersWithSpaces>4362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2025-05-08T01:50:00Z</dcterms:created>
  <dc:creator>lyl</dc:creator>
  <cp:lastModifiedBy>lyl</cp:lastModifiedBy>
  <dcterms:modified xsi:type="dcterms:W3CDTF">2026-03-24T02:07:32Z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28DB4AE8563443F493597C7A364001C1_13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