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Style w:val="9"/>
          <w:rFonts w:hint="eastAsia" w:ascii="黑体" w:eastAsia="黑体"/>
          <w:b w:val="0"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南宁理工</w:t>
      </w:r>
      <w:r>
        <w:rPr>
          <w:rFonts w:hint="eastAsia"/>
          <w:b/>
          <w:bCs/>
          <w:sz w:val="32"/>
          <w:szCs w:val="32"/>
        </w:rPr>
        <w:t>学院复学申请表</w:t>
      </w:r>
      <w:r>
        <w:rPr>
          <w:rStyle w:val="9"/>
          <w:rFonts w:hint="eastAsia" w:ascii="黑体" w:eastAsia="黑体"/>
          <w:b w:val="0"/>
          <w:sz w:val="36"/>
          <w:szCs w:val="36"/>
        </w:rPr>
        <w:t xml:space="preserve">       </w:t>
      </w:r>
    </w:p>
    <w:p>
      <w:pPr>
        <w:spacing w:after="156" w:afterLines="50"/>
        <w:jc w:val="center"/>
        <w:rPr>
          <w:rFonts w:hint="eastAsia" w:ascii="宋体" w:hAnsi="宋体"/>
          <w:sz w:val="24"/>
        </w:rPr>
      </w:pPr>
      <w:r>
        <w:rPr>
          <w:rStyle w:val="9"/>
          <w:rFonts w:hint="eastAsia" w:ascii="黑体" w:eastAsia="黑体"/>
          <w:b w:val="0"/>
          <w:sz w:val="36"/>
          <w:szCs w:val="36"/>
        </w:rPr>
        <w:t xml:space="preserve">                                         </w:t>
      </w:r>
      <w:r>
        <w:rPr>
          <w:rStyle w:val="9"/>
          <w:rFonts w:hint="eastAsia" w:ascii="宋体" w:hAnsi="宋体"/>
          <w:b w:val="0"/>
          <w:sz w:val="24"/>
          <w:szCs w:val="24"/>
        </w:rPr>
        <w:t xml:space="preserve"> 编号：</w:t>
      </w:r>
    </w:p>
    <w:tbl>
      <w:tblPr>
        <w:tblStyle w:val="6"/>
        <w:tblW w:w="0" w:type="auto"/>
        <w:tblInd w:w="-7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265"/>
        <w:gridCol w:w="1257"/>
        <w:gridCol w:w="722"/>
        <w:gridCol w:w="540"/>
        <w:gridCol w:w="240"/>
        <w:gridCol w:w="1921"/>
        <w:gridCol w:w="1080"/>
        <w:gridCol w:w="21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所在二级学院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原所在年级专业班级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拟编入专业班级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</w:p>
        </w:tc>
        <w:tc>
          <w:tcPr>
            <w:tcW w:w="27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是否提前复学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>
            <w:pPr>
              <w:spacing w:line="360" w:lineRule="auto"/>
              <w:ind w:firstLine="1800" w:firstLineChars="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    月    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34" w:hRule="atLeast"/>
        </w:trPr>
        <w:tc>
          <w:tcPr>
            <w:tcW w:w="1980" w:type="dxa"/>
            <w:gridSpan w:val="2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 请 理 由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本表需附：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①学生本人亲笔陈述复学申请书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②因病休学的学生需附：本人书面申请（有家长亲笔签名）并有县级二甲以上医院证明康复材料，方可提出复学（另附） </w:t>
            </w: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以下简要说明原因：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spacing w:line="400" w:lineRule="exact"/>
              <w:ind w:right="48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申请人：           联系方式：         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申请日期：    年    月 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72" w:hRule="atLeast"/>
        </w:trPr>
        <w:tc>
          <w:tcPr>
            <w:tcW w:w="4499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1、辅导员意见</w:t>
            </w:r>
          </w:p>
        </w:tc>
        <w:tc>
          <w:tcPr>
            <w:tcW w:w="240" w:type="dxa"/>
            <w:vMerge w:val="restart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161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2、二级学院意见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324" w:hRule="atLeast"/>
        </w:trPr>
        <w:tc>
          <w:tcPr>
            <w:tcW w:w="4499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/>
                <w:color w:val="FF0000"/>
                <w:sz w:val="24"/>
              </w:rPr>
            </w:pPr>
          </w:p>
          <w:p>
            <w:pPr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公章：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5161" w:type="dxa"/>
            <w:gridSpan w:val="3"/>
            <w:noWrap w:val="0"/>
            <w:vAlign w:val="top"/>
          </w:tcPr>
          <w:p>
            <w:pPr>
              <w:ind w:firstLine="1320" w:firstLineChars="550"/>
              <w:rPr>
                <w:rFonts w:hint="eastAsia" w:ascii="宋体" w:hAnsi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/>
                <w:color w:val="FF0000"/>
                <w:sz w:val="24"/>
              </w:rPr>
            </w:pPr>
          </w:p>
          <w:p>
            <w:pPr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公章：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72" w:hRule="atLeast"/>
        </w:trPr>
        <w:tc>
          <w:tcPr>
            <w:tcW w:w="4499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3、学工处意见（</w:t>
            </w:r>
            <w:r>
              <w:rPr>
                <w:rFonts w:hint="eastAsia" w:ascii="宋体" w:hAnsi="宋体" w:eastAsia="宋体" w:cs="Times New Roman"/>
                <w:sz w:val="24"/>
              </w:rPr>
              <w:t>14-118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1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4、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教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务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处</w:t>
            </w:r>
            <w:r>
              <w:rPr>
                <w:rFonts w:hint="eastAsia" w:ascii="宋体" w:hAnsi="宋体"/>
                <w:bCs/>
                <w:sz w:val="24"/>
              </w:rPr>
              <w:t>意见（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图书馆409</w:t>
            </w:r>
            <w:r>
              <w:rPr>
                <w:rFonts w:hint="eastAsia" w:ascii="宋体" w:hAnsi="宋体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397" w:hRule="atLeast"/>
        </w:trPr>
        <w:tc>
          <w:tcPr>
            <w:tcW w:w="4499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1440" w:firstLineChars="6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1440" w:firstLineChars="6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公章：</w:t>
            </w:r>
          </w:p>
          <w:p>
            <w:pPr>
              <w:ind w:firstLine="2400" w:firstLineChars="1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1905"/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1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公章：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年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72" w:hRule="atLeast"/>
        </w:trPr>
        <w:tc>
          <w:tcPr>
            <w:tcW w:w="4499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5、分管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校</w:t>
            </w:r>
            <w:r>
              <w:rPr>
                <w:rFonts w:hint="eastAsia" w:ascii="宋体" w:hAnsi="宋体"/>
                <w:sz w:val="24"/>
              </w:rPr>
              <w:t>长意见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161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6、财务处意见（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图书馆</w:t>
            </w:r>
            <w:r>
              <w:rPr>
                <w:rFonts w:hint="eastAsia" w:ascii="宋体" w:hAnsi="宋体" w:eastAsia="宋体" w:cs="Times New Roman"/>
                <w:sz w:val="24"/>
              </w:rPr>
              <w:t>628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315" w:hRule="atLeast"/>
        </w:trPr>
        <w:tc>
          <w:tcPr>
            <w:tcW w:w="4499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1560" w:firstLineChars="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ind w:right="420" w:firstLine="2280" w:firstLineChars="9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ind w:left="4725"/>
              <w:rPr>
                <w:rFonts w:ascii="宋体" w:hAnsi="宋体"/>
                <w:sz w:val="24"/>
              </w:rPr>
            </w:pPr>
          </w:p>
          <w:p>
            <w:pPr>
              <w:ind w:left="6510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</w:tc>
        <w:tc>
          <w:tcPr>
            <w:tcW w:w="516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1560" w:firstLineChars="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7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9185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说明：1.学生复学申请需按顺序进行审批。</w:t>
      </w:r>
    </w:p>
    <w:p>
      <w:pPr>
        <w:ind w:firstLine="720" w:firstLineChars="300"/>
        <w:rPr>
          <w:rFonts w:hint="eastAsia"/>
        </w:rPr>
      </w:pPr>
      <w:r>
        <w:rPr>
          <w:rFonts w:hint="eastAsia" w:ascii="宋体" w:hAnsi="宋体"/>
          <w:sz w:val="24"/>
        </w:rPr>
        <w:t>2.此申请表和下页的“</w:t>
      </w:r>
      <w:r>
        <w:rPr>
          <w:rFonts w:hint="eastAsia" w:ascii="宋体" w:hAnsi="宋体"/>
          <w:sz w:val="24"/>
          <w:lang w:val="en-US" w:eastAsia="zh-CN"/>
        </w:rPr>
        <w:t>南宁理工学院</w:t>
      </w:r>
      <w:r>
        <w:rPr>
          <w:rFonts w:hint="eastAsia" w:ascii="宋体" w:hAnsi="宋体"/>
          <w:sz w:val="24"/>
        </w:rPr>
        <w:t>复学入校手续表”打印，申请表手续办理完之后，请办理第2页“</w:t>
      </w:r>
      <w:r>
        <w:rPr>
          <w:rFonts w:hint="eastAsia" w:ascii="宋体" w:hAnsi="宋体"/>
          <w:sz w:val="24"/>
          <w:lang w:val="en-US" w:eastAsia="zh-CN"/>
        </w:rPr>
        <w:t>南宁理工</w:t>
      </w:r>
      <w:r>
        <w:rPr>
          <w:rFonts w:hint="eastAsia" w:ascii="宋体" w:hAnsi="宋体"/>
          <w:sz w:val="24"/>
        </w:rPr>
        <w:t>学院复学入校手续单”。</w:t>
      </w:r>
    </w:p>
    <w:p>
      <w:pPr>
        <w:ind w:firstLine="6195" w:firstLineChars="2950"/>
        <w:rPr>
          <w:rFonts w:hint="eastAsia"/>
        </w:rPr>
      </w:pPr>
    </w:p>
    <w:p>
      <w:pPr>
        <w:ind w:firstLine="6195" w:firstLineChars="2950"/>
        <w:rPr>
          <w:rFonts w:hint="eastAsia"/>
        </w:rPr>
      </w:pPr>
    </w:p>
    <w:p>
      <w:pPr>
        <w:ind w:firstLine="6195" w:firstLineChars="2950"/>
        <w:jc w:val="right"/>
        <w:rPr>
          <w:rFonts w:hint="eastAsia"/>
          <w:b/>
          <w:bCs/>
          <w:sz w:val="32"/>
          <w:szCs w:val="32"/>
        </w:rPr>
      </w:pPr>
      <w:r>
        <w:rPr>
          <w:rFonts w:hint="eastAsia"/>
          <w:lang w:val="en-US" w:eastAsia="zh-CN"/>
        </w:rPr>
        <w:t>南宁理工</w:t>
      </w:r>
      <w:r>
        <w:rPr>
          <w:rFonts w:hint="eastAsia"/>
        </w:rPr>
        <w:t>学院</w:t>
      </w:r>
      <w:r>
        <w:rPr>
          <w:rFonts w:hint="eastAsia"/>
          <w:lang w:eastAsia="zh-CN"/>
        </w:rPr>
        <w:t>教</w:t>
      </w:r>
      <w:r>
        <w:rPr>
          <w:rFonts w:hint="eastAsia"/>
          <w:lang w:val="en-US" w:eastAsia="zh-CN"/>
        </w:rPr>
        <w:t>务</w:t>
      </w:r>
      <w:r>
        <w:rPr>
          <w:rFonts w:hint="eastAsia"/>
          <w:lang w:eastAsia="zh-CN"/>
        </w:rPr>
        <w:t>处</w:t>
      </w:r>
      <w:r>
        <w:rPr>
          <w:rFonts w:hint="eastAsia"/>
        </w:rPr>
        <w:t>制</w:t>
      </w:r>
    </w:p>
    <w:p>
      <w:pPr>
        <w:spacing w:after="156" w:afterLines="5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南宁理工</w:t>
      </w:r>
      <w:r>
        <w:rPr>
          <w:rFonts w:hint="eastAsia"/>
          <w:b/>
          <w:bCs/>
          <w:sz w:val="32"/>
          <w:szCs w:val="32"/>
        </w:rPr>
        <w:t>学院复学入校手续单</w:t>
      </w:r>
    </w:p>
    <w:p>
      <w:pPr>
        <w:spacing w:line="420" w:lineRule="exact"/>
        <w:rPr>
          <w:rFonts w:hint="eastAsia" w:ascii="宋体" w:hAnsi="宋体"/>
          <w:sz w:val="24"/>
        </w:rPr>
      </w:pPr>
      <w:r>
        <w:rPr>
          <w:rFonts w:hint="eastAsia" w:ascii="黑体" w:hAnsi="华文中宋" w:eastAsia="黑体"/>
          <w:szCs w:val="21"/>
        </w:rPr>
        <w:t xml:space="preserve">                                                                  </w:t>
      </w:r>
      <w:r>
        <w:rPr>
          <w:rFonts w:hint="eastAsia" w:ascii="黑体" w:hAnsi="华文中宋" w:eastAsia="黑体"/>
          <w:sz w:val="28"/>
          <w:szCs w:val="28"/>
        </w:rPr>
        <w:t xml:space="preserve"> </w:t>
      </w:r>
      <w:r>
        <w:rPr>
          <w:rFonts w:hint="eastAsia" w:ascii="宋体" w:hAnsi="宋体"/>
          <w:sz w:val="24"/>
        </w:rPr>
        <w:t>编号：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38"/>
        <w:gridCol w:w="360"/>
        <w:gridCol w:w="1800"/>
        <w:gridCol w:w="397"/>
        <w:gridCol w:w="540"/>
        <w:gridCol w:w="540"/>
        <w:gridCol w:w="893"/>
        <w:gridCol w:w="150"/>
        <w:gridCol w:w="937"/>
        <w:gridCol w:w="140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00" w:hRule="atLeast"/>
        </w:trPr>
        <w:tc>
          <w:tcPr>
            <w:tcW w:w="154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93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433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top"/>
          </w:tcPr>
          <w:p>
            <w:pPr>
              <w:widowControl/>
              <w:ind w:firstLine="120" w:firstLineChars="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号</w:t>
            </w:r>
          </w:p>
        </w:tc>
        <w:tc>
          <w:tcPr>
            <w:tcW w:w="2843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0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2557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97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原所在专业班级</w:t>
            </w:r>
          </w:p>
        </w:tc>
        <w:tc>
          <w:tcPr>
            <w:tcW w:w="393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0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新编入专业班级</w:t>
            </w: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widowControl/>
              <w:ind w:firstLine="1800" w:firstLineChars="750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是否提前复学</w:t>
            </w:r>
          </w:p>
        </w:tc>
        <w:tc>
          <w:tcPr>
            <w:tcW w:w="284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88" w:hRule="atLeast"/>
        </w:trPr>
        <w:tc>
          <w:tcPr>
            <w:tcW w:w="10008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学院各部门：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该学生因                审批手续已经办理完毕，请你处给予办理复学入校手续，并做好相应的登记存档工作。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89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办理入校部门名称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办理日期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办理地点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8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89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学工处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14-118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32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89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团委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14-11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32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289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各学院教学秘书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各二级学院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61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289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各学院党总支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各二级学院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51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289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后勤保卫处公寓管理中心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后勤附属楼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5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289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图书馆</w:t>
            </w:r>
            <w:r>
              <w:rPr>
                <w:rFonts w:hint="eastAsia"/>
                <w:sz w:val="24"/>
              </w:rPr>
              <w:t>办公室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图书馆110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1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289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财务处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图书馆</w:t>
            </w:r>
            <w:r>
              <w:rPr>
                <w:rFonts w:hint="eastAsia" w:ascii="宋体" w:hAnsi="宋体" w:eastAsia="宋体" w:cs="Times New Roman"/>
                <w:sz w:val="24"/>
              </w:rPr>
              <w:t>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16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289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教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务</w:t>
            </w:r>
            <w:r>
              <w:rPr>
                <w:rFonts w:hint="eastAsia" w:ascii="宋体" w:hAnsi="宋体"/>
                <w:sz w:val="24"/>
                <w:lang w:eastAsia="zh-CN"/>
              </w:rPr>
              <w:t>处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图书馆409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4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89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36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9198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widowControl/>
        <w:spacing w:line="460" w:lineRule="exact"/>
        <w:jc w:val="left"/>
        <w:rPr>
          <w:rFonts w:hint="eastAsia"/>
          <w:szCs w:val="21"/>
        </w:rPr>
      </w:pPr>
      <w:r>
        <w:rPr>
          <w:rFonts w:hint="eastAsia"/>
          <w:bCs/>
          <w:szCs w:val="21"/>
        </w:rPr>
        <w:t>说明：</w:t>
      </w:r>
      <w:r>
        <w:rPr>
          <w:rFonts w:hint="eastAsia"/>
          <w:szCs w:val="21"/>
        </w:rPr>
        <w:t>复学学生将复学申请表和复学入校手续表办理结束后，交到</w:t>
      </w:r>
      <w:r>
        <w:rPr>
          <w:rFonts w:hint="eastAsia"/>
          <w:szCs w:val="21"/>
          <w:lang w:eastAsia="zh-CN"/>
        </w:rPr>
        <w:t>教研处</w:t>
      </w:r>
      <w:r>
        <w:rPr>
          <w:rFonts w:hint="eastAsia"/>
          <w:szCs w:val="21"/>
        </w:rPr>
        <w:t>，复学手续才办理完毕。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  <w:bCs/>
          <w:szCs w:val="21"/>
        </w:rPr>
      </w:pPr>
      <w:r>
        <w:rPr>
          <w:rFonts w:hint="eastAsia"/>
          <w:lang w:val="en-US" w:eastAsia="zh-CN"/>
        </w:rPr>
        <w:t>南宁理工</w:t>
      </w:r>
      <w:r>
        <w:rPr>
          <w:rFonts w:hint="eastAsia"/>
        </w:rPr>
        <w:t>学院</w:t>
      </w:r>
      <w:r>
        <w:rPr>
          <w:rFonts w:hint="eastAsia"/>
          <w:lang w:eastAsia="zh-CN"/>
        </w:rPr>
        <w:t>教</w:t>
      </w:r>
      <w:r>
        <w:rPr>
          <w:rFonts w:hint="eastAsia"/>
          <w:lang w:val="en-US" w:eastAsia="zh-CN"/>
        </w:rPr>
        <w:t>务</w:t>
      </w:r>
      <w:r>
        <w:rPr>
          <w:rFonts w:hint="eastAsia"/>
          <w:lang w:eastAsia="zh-CN"/>
        </w:rPr>
        <w:t>处</w:t>
      </w:r>
      <w:r>
        <w:rPr>
          <w:rFonts w:hint="eastAsia"/>
        </w:rPr>
        <w:t>制</w:t>
      </w:r>
    </w:p>
    <w:sectPr>
      <w:headerReference r:id="rId3" w:type="default"/>
      <w:pgSz w:w="11906" w:h="16838"/>
      <w:pgMar w:top="1134" w:right="1021" w:bottom="113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MzIzNDFkMTUwZmQwNzExODk2ODVlZTVmMzdjZjkifQ=="/>
    <w:docVar w:name="KSO_WPS_MARK_KEY" w:val="1ea5b178-93f2-47a4-9361-ab010e20e2b1"/>
  </w:docVars>
  <w:rsids>
    <w:rsidRoot w:val="00DC2046"/>
    <w:rsid w:val="000004D4"/>
    <w:rsid w:val="000B3CA2"/>
    <w:rsid w:val="000D086A"/>
    <w:rsid w:val="001025AB"/>
    <w:rsid w:val="00106E84"/>
    <w:rsid w:val="0016299F"/>
    <w:rsid w:val="00176E33"/>
    <w:rsid w:val="001B05A1"/>
    <w:rsid w:val="002067AA"/>
    <w:rsid w:val="002306DF"/>
    <w:rsid w:val="00235A8E"/>
    <w:rsid w:val="00285990"/>
    <w:rsid w:val="002C5964"/>
    <w:rsid w:val="00344182"/>
    <w:rsid w:val="003809C5"/>
    <w:rsid w:val="003922E4"/>
    <w:rsid w:val="003B451F"/>
    <w:rsid w:val="003E3DD4"/>
    <w:rsid w:val="003F2C42"/>
    <w:rsid w:val="00402B23"/>
    <w:rsid w:val="0040585A"/>
    <w:rsid w:val="0041059B"/>
    <w:rsid w:val="0041761A"/>
    <w:rsid w:val="00483AA3"/>
    <w:rsid w:val="004A3E7A"/>
    <w:rsid w:val="00514E5D"/>
    <w:rsid w:val="005537A4"/>
    <w:rsid w:val="0057424D"/>
    <w:rsid w:val="00583A41"/>
    <w:rsid w:val="00585155"/>
    <w:rsid w:val="005C1B98"/>
    <w:rsid w:val="00651D6C"/>
    <w:rsid w:val="00674C32"/>
    <w:rsid w:val="006930A8"/>
    <w:rsid w:val="00697744"/>
    <w:rsid w:val="00737BD4"/>
    <w:rsid w:val="00755C0F"/>
    <w:rsid w:val="007D3B13"/>
    <w:rsid w:val="00821CF9"/>
    <w:rsid w:val="00824D65"/>
    <w:rsid w:val="0085635B"/>
    <w:rsid w:val="00861DD1"/>
    <w:rsid w:val="00866C6F"/>
    <w:rsid w:val="00906C53"/>
    <w:rsid w:val="00950184"/>
    <w:rsid w:val="009552E5"/>
    <w:rsid w:val="00957102"/>
    <w:rsid w:val="00962483"/>
    <w:rsid w:val="009A7EC6"/>
    <w:rsid w:val="009F458C"/>
    <w:rsid w:val="00A827AC"/>
    <w:rsid w:val="00AD4BF5"/>
    <w:rsid w:val="00AF5A06"/>
    <w:rsid w:val="00B03DCF"/>
    <w:rsid w:val="00B644E3"/>
    <w:rsid w:val="00B65DCF"/>
    <w:rsid w:val="00BB3A17"/>
    <w:rsid w:val="00BE26AA"/>
    <w:rsid w:val="00C40D64"/>
    <w:rsid w:val="00C51BE3"/>
    <w:rsid w:val="00C6417B"/>
    <w:rsid w:val="00CA3E09"/>
    <w:rsid w:val="00CB1CC3"/>
    <w:rsid w:val="00CC3562"/>
    <w:rsid w:val="00CF18BD"/>
    <w:rsid w:val="00CF1F93"/>
    <w:rsid w:val="00CF2652"/>
    <w:rsid w:val="00D836E8"/>
    <w:rsid w:val="00DB6CBA"/>
    <w:rsid w:val="00DC2046"/>
    <w:rsid w:val="00DC40AE"/>
    <w:rsid w:val="00E010AE"/>
    <w:rsid w:val="00E63F59"/>
    <w:rsid w:val="00ED54FB"/>
    <w:rsid w:val="00F12261"/>
    <w:rsid w:val="00F163CD"/>
    <w:rsid w:val="00F307CC"/>
    <w:rsid w:val="00FF70F5"/>
    <w:rsid w:val="05271A2C"/>
    <w:rsid w:val="0BF43C4C"/>
    <w:rsid w:val="0F2479B6"/>
    <w:rsid w:val="0FCB5A08"/>
    <w:rsid w:val="21B47030"/>
    <w:rsid w:val="246B0E94"/>
    <w:rsid w:val="35F36FCB"/>
    <w:rsid w:val="418F201E"/>
    <w:rsid w:val="474B4F44"/>
    <w:rsid w:val="483326A6"/>
    <w:rsid w:val="49A01480"/>
    <w:rsid w:val="4C000DE0"/>
    <w:rsid w:val="5B1767B7"/>
    <w:rsid w:val="61A05403"/>
    <w:rsid w:val="6D3575C6"/>
    <w:rsid w:val="7E2F04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basedOn w:val="8"/>
    <w:link w:val="2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2</Pages>
  <Words>609</Words>
  <Characters>636</Characters>
  <Lines>8</Lines>
  <Paragraphs>2</Paragraphs>
  <TotalTime>0</TotalTime>
  <ScaleCrop>false</ScaleCrop>
  <LinksUpToDate>false</LinksUpToDate>
  <CharactersWithSpaces>969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2006-04-14T02:32:00Z</dcterms:created>
  <dc:creator>User</dc:creator>
  <cp:lastModifiedBy>翟莹莹</cp:lastModifiedBy>
  <cp:lastPrinted>2021-09-08T07:13:33Z</cp:lastPrinted>
  <dcterms:modified xsi:type="dcterms:W3CDTF">2025-09-15T06:33:07Z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EB28CB648E3C4DEE99846267B90FB20F</vt:lpwstr>
  </property>
</Properties>
</file>